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C350" w14:textId="77777777" w:rsidR="0015198F" w:rsidRPr="0015198F" w:rsidRDefault="0015198F" w:rsidP="0015198F">
      <w:pPr>
        <w:shd w:val="clear" w:color="auto" w:fill="FAF8F8"/>
        <w:spacing w:before="240" w:after="240" w:line="585" w:lineRule="atLeast"/>
        <w:ind w:left="66" w:right="66"/>
        <w:outlineLvl w:val="1"/>
        <w:rPr>
          <w:rFonts w:ascii="Georgia" w:eastAsia="Times New Roman" w:hAnsi="Georgia" w:cs="Tahoma"/>
          <w:i/>
          <w:iCs/>
          <w:color w:val="003366"/>
          <w:sz w:val="49"/>
          <w:szCs w:val="49"/>
          <w:lang w:eastAsia="it-IT"/>
        </w:rPr>
      </w:pPr>
      <w:r w:rsidRPr="0015198F">
        <w:rPr>
          <w:rFonts w:ascii="Georgia" w:eastAsia="Times New Roman" w:hAnsi="Georgia" w:cs="Tahoma"/>
          <w:i/>
          <w:iCs/>
          <w:color w:val="003366"/>
          <w:sz w:val="49"/>
          <w:szCs w:val="49"/>
          <w:lang w:eastAsia="it-IT"/>
        </w:rPr>
        <w:t>Modifiche al Codice di comportamento dei dipendenti pubblici - D.P.R. N. 81/2023</w:t>
      </w:r>
    </w:p>
    <w:p w14:paraId="332BA4C3" w14:textId="5ABBD259" w:rsidR="0015198F" w:rsidRDefault="0015198F" w:rsidP="0015198F">
      <w:pPr>
        <w:shd w:val="clear" w:color="auto" w:fill="FAF8F8"/>
        <w:spacing w:after="240" w:line="307" w:lineRule="atLeast"/>
        <w:ind w:left="132" w:right="132"/>
        <w:rPr>
          <w:rFonts w:ascii="inherit" w:eastAsia="Times New Roman" w:hAnsi="inherit" w:cs="Tahoma"/>
          <w:color w:val="5A6772"/>
          <w:sz w:val="24"/>
          <w:szCs w:val="24"/>
          <w:lang w:eastAsia="it-IT"/>
        </w:rPr>
      </w:pPr>
      <w:r w:rsidRPr="0015198F">
        <w:rPr>
          <w:rFonts w:ascii="inherit" w:eastAsia="Times New Roman" w:hAnsi="inherit" w:cs="Tahoma"/>
          <w:color w:val="5A6772"/>
          <w:sz w:val="24"/>
          <w:szCs w:val="24"/>
          <w:lang w:eastAsia="it-IT"/>
        </w:rPr>
        <w:t>Provvedimento di pubblicazione del Regolamento concernente modifiche al decreto del Presidente della Repubblica 16 aprile 2013, n. 62, recante «Codice di comportamento dei dipendenti pubblici, a norma dell’articolo 54 del decreto legislativo 30 marzo 2001, n. 165». DECRETO DEL PRESIDENTE DELLA REPUBBLICA 13 giugno 2023, n. 81.</w:t>
      </w:r>
    </w:p>
    <w:p w14:paraId="7281845C" w14:textId="198C81F7" w:rsidR="0015198F" w:rsidRDefault="0015198F" w:rsidP="0015198F">
      <w:pPr>
        <w:shd w:val="clear" w:color="auto" w:fill="FAF8F8"/>
        <w:spacing w:after="240" w:line="307" w:lineRule="atLeast"/>
        <w:ind w:left="132" w:right="132"/>
        <w:rPr>
          <w:rFonts w:ascii="inherit" w:eastAsia="Times New Roman" w:hAnsi="inherit" w:cs="Tahoma"/>
          <w:b/>
          <w:bCs/>
          <w:color w:val="5A6772"/>
          <w:sz w:val="24"/>
          <w:szCs w:val="24"/>
          <w:lang w:eastAsia="it-IT"/>
        </w:rPr>
      </w:pPr>
      <w:r w:rsidRPr="0015198F">
        <w:rPr>
          <w:rFonts w:ascii="inherit" w:eastAsia="Times New Roman" w:hAnsi="inherit" w:cs="Tahoma"/>
          <w:b/>
          <w:bCs/>
          <w:color w:val="5A6772"/>
          <w:sz w:val="24"/>
          <w:szCs w:val="24"/>
          <w:lang w:eastAsia="it-IT"/>
        </w:rPr>
        <w:t xml:space="preserve">Allegati </w:t>
      </w:r>
    </w:p>
    <w:p w14:paraId="67720033" w14:textId="3B625F3E" w:rsidR="0015198F" w:rsidRDefault="0015198F" w:rsidP="0015198F">
      <w:pPr>
        <w:spacing w:after="0" w:line="351" w:lineRule="atLeast"/>
        <w:rPr>
          <w:rFonts w:ascii="inherit" w:eastAsia="Times New Roman" w:hAnsi="inherit" w:cs="Times New Roman"/>
          <w:lang w:eastAsia="it-IT"/>
        </w:rPr>
      </w:pPr>
      <w:hyperlink r:id="rId4" w:tooltip="Scarica questo file (DPR 16 aprile 2013 n 62 CODICE COMPORTAMENTO DIPENDENTI PUBBLICI COME MODIFICATO DAL DPR 81 - 2023.pdf)" w:history="1">
        <w:r w:rsidRPr="0015198F">
          <w:rPr>
            <w:rFonts w:ascii="inherit" w:eastAsia="Times New Roman" w:hAnsi="inherit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DPR 16 aprile 2013 n 62 CODICE COMPORTAMENTO DIPENDENTI PUBBLICI COME MODIFICATO DAL DPR 81 - 2023.pdf</w:t>
        </w:r>
      </w:hyperlink>
      <w:bookmarkStart w:id="0" w:name="_GoBack"/>
      <w:bookmarkEnd w:id="0"/>
    </w:p>
    <w:p w14:paraId="47ECB347" w14:textId="77777777" w:rsidR="0015198F" w:rsidRPr="0015198F" w:rsidRDefault="0015198F" w:rsidP="0015198F">
      <w:pPr>
        <w:spacing w:after="0" w:line="351" w:lineRule="atLeast"/>
        <w:rPr>
          <w:rFonts w:ascii="inherit" w:eastAsia="Times New Roman" w:hAnsi="inherit" w:cs="Times New Roman"/>
          <w:lang w:eastAsia="it-IT"/>
        </w:rPr>
      </w:pPr>
    </w:p>
    <w:p w14:paraId="1B7E8DCE" w14:textId="7A727E92" w:rsidR="0015198F" w:rsidRDefault="0015198F" w:rsidP="0015198F">
      <w:pPr>
        <w:spacing w:after="0" w:line="351" w:lineRule="atLeast"/>
        <w:rPr>
          <w:rFonts w:ascii="inherit" w:eastAsia="Times New Roman" w:hAnsi="inherit" w:cs="Times New Roman"/>
          <w:lang w:eastAsia="it-IT"/>
        </w:rPr>
      </w:pPr>
      <w:hyperlink r:id="rId5" w:tooltip="&quot;Scarica questo file (DPR-13-giugno-2023-n.-81.pdf)&quot; " w:history="1">
        <w:r w:rsidRPr="0015198F">
          <w:rPr>
            <w:rFonts w:ascii="inherit" w:eastAsia="Times New Roman" w:hAnsi="inherit" w:cs="Times New Roman"/>
            <w:b/>
            <w:noProof/>
            <w:color w:val="0066CC"/>
            <w:bdr w:val="none" w:sz="0" w:space="0" w:color="auto" w:frame="1"/>
            <w:lang w:eastAsia="it-IT"/>
          </w:rPr>
          <w:pict w14:anchorId="2C9C12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2" o:spid="_x0000_i1026" type="#_x0000_t75" alt="Scarica questo file (DPR-13-giugno-2023-n.-81.pdf)" href="https://www.liceoeleonoradarborea.edu.it/attachments/article/753/DPR-13-giugno-2023-n.-81.pdf" title="&quot;Scarica questo file (DPR-13-giugno-2023-n.-81.pdf)&quot;" style="width:12pt;height:12pt;visibility:visible;mso-wrap-style:square" o:button="t">
              <v:fill o:detectmouseclick="t"/>
              <v:imagedata r:id="rId6" o:title="Scarica questo file (DPR-13-giugno-2023-n.-81"/>
            </v:shape>
          </w:pict>
        </w:r>
      </w:hyperlink>
      <w:hyperlink r:id="rId7" w:tooltip="Scarica questo file (DPR-13-giugno-2023-n.-81.pdf)" w:history="1">
        <w:r w:rsidRPr="0015198F">
          <w:rPr>
            <w:rFonts w:ascii="inherit" w:eastAsia="Times New Roman" w:hAnsi="inherit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DPR-13-giugno-2023-n.-81.pdf</w:t>
        </w:r>
      </w:hyperlink>
    </w:p>
    <w:p w14:paraId="33526283" w14:textId="77777777" w:rsidR="0015198F" w:rsidRPr="0015198F" w:rsidRDefault="0015198F" w:rsidP="0015198F">
      <w:pPr>
        <w:spacing w:after="0" w:line="351" w:lineRule="atLeast"/>
        <w:rPr>
          <w:rFonts w:ascii="inherit" w:eastAsia="Times New Roman" w:hAnsi="inherit" w:cs="Times New Roman"/>
          <w:lang w:eastAsia="it-IT"/>
        </w:rPr>
      </w:pPr>
    </w:p>
    <w:p w14:paraId="3E62981A" w14:textId="6112D32D" w:rsidR="0015198F" w:rsidRPr="0015198F" w:rsidRDefault="0015198F" w:rsidP="0015198F">
      <w:pPr>
        <w:shd w:val="clear" w:color="auto" w:fill="FAF8F8"/>
        <w:spacing w:after="240" w:line="307" w:lineRule="atLeast"/>
        <w:ind w:right="132"/>
        <w:rPr>
          <w:rFonts w:ascii="inherit" w:eastAsia="Times New Roman" w:hAnsi="inherit" w:cs="Tahoma"/>
          <w:b/>
          <w:bCs/>
          <w:color w:val="5A6772"/>
          <w:sz w:val="24"/>
          <w:szCs w:val="24"/>
          <w:lang w:eastAsia="it-IT"/>
        </w:rPr>
      </w:pPr>
      <w:r w:rsidRPr="0015198F">
        <w:rPr>
          <w:rFonts w:ascii="inherit" w:eastAsia="Times New Roman" w:hAnsi="inherit" w:cs="Times New Roman"/>
          <w:b/>
          <w:bCs/>
          <w:noProof/>
          <w:color w:val="0066CC"/>
          <w:bdr w:val="none" w:sz="0" w:space="0" w:color="auto" w:frame="1"/>
          <w:lang w:eastAsia="it-IT"/>
        </w:rPr>
        <w:drawing>
          <wp:inline distT="0" distB="0" distL="0" distR="0" wp14:anchorId="179E9975" wp14:editId="3A71D0C1">
            <wp:extent cx="152400" cy="152400"/>
            <wp:effectExtent l="0" t="0" r="0" b="0"/>
            <wp:docPr id="3" name="Immagine 3" descr="Scarica questo file (timbro_Codice comportamento dipendenti pubblici_signed.pdf)">
              <a:hlinkClick xmlns:a="http://schemas.openxmlformats.org/drawingml/2006/main" r:id="rId8" tooltip="&quot;Scarica questo file (timbro_Codice comportamento dipendenti pubblici_signed.pdf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rica questo file (timbro_Codice comportamento dipendenti pubblici_signed.pdf)">
                      <a:hlinkClick r:id="rId8" tooltip="&quot;Scarica questo file (timbro_Codice comportamento dipendenti pubblici_signed.pdf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ooltip="Scarica questo file (timbro_Codice comportamento dipendenti pubblici_signed.pdf)" w:history="1">
        <w:proofErr w:type="spellStart"/>
        <w:r w:rsidRPr="0015198F">
          <w:rPr>
            <w:rFonts w:ascii="inherit" w:eastAsia="Times New Roman" w:hAnsi="inherit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>timbro_Codice</w:t>
        </w:r>
        <w:proofErr w:type="spellEnd"/>
        <w:r w:rsidRPr="0015198F">
          <w:rPr>
            <w:rFonts w:ascii="inherit" w:eastAsia="Times New Roman" w:hAnsi="inherit" w:cs="Times New Roman"/>
            <w:b/>
            <w:bCs/>
            <w:color w:val="0066CC"/>
            <w:u w:val="single"/>
            <w:bdr w:val="none" w:sz="0" w:space="0" w:color="auto" w:frame="1"/>
            <w:lang w:eastAsia="it-IT"/>
          </w:rPr>
          <w:t xml:space="preserve"> comportamento dipendenti pubblici_signed.pdf</w:t>
        </w:r>
      </w:hyperlink>
    </w:p>
    <w:p w14:paraId="3F7D4AA0" w14:textId="77777777" w:rsidR="00137087" w:rsidRDefault="00137087"/>
    <w:sectPr w:rsidR="00137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ED"/>
    <w:rsid w:val="00137087"/>
    <w:rsid w:val="0015198F"/>
    <w:rsid w:val="00A4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2B3"/>
  <w15:chartTrackingRefBased/>
  <w15:docId w15:val="{A9BBCCBD-8BC1-4891-928D-4E16A45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1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5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ceoeleonoradarborea.edu.it/attachments/article/753/timbro_Codice%20comportamento%20dipendenti%20pubblici_signe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ceoeleonoradarborea.edu.it/attachments/article/753/DPR-13-giugno-2023-n.-8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www.liceoeleonoradarborea.edu.it/attachments/article/753/DPR-13-giugno-2023-n.-81.pdf" TargetMode="External"/><Relationship Id="rId10" Type="http://schemas.openxmlformats.org/officeDocument/2006/relationships/hyperlink" Target="https://www.liceoeleonoradarborea.edu.it/attachments/article/753/timbro_Codice%20comportamento%20dipendenti%20pubblici_signed.pdf" TargetMode="External"/><Relationship Id="rId4" Type="http://schemas.openxmlformats.org/officeDocument/2006/relationships/hyperlink" Target="https://www.liceoeleonoradarborea.edu.it/attachments/article/753/DPR%2016%20aprile%202013%20n%2062%20CODICE%20COMPORTAMENTO%20DIPENDENTI%20PUBBLICI%20COME%20MODIFICATO%20DAL%20DPR%2081%20-%202023.pdf" TargetMode="Externa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2023-09-04T15:46:00Z</dcterms:created>
  <dcterms:modified xsi:type="dcterms:W3CDTF">2023-09-04T15:51:00Z</dcterms:modified>
</cp:coreProperties>
</file>